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D" w:rsidRPr="00D31CFE" w:rsidRDefault="003D4B3D" w:rsidP="003D4B3D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  <w:r w:rsidRPr="00D31CFE">
        <w:rPr>
          <w:rFonts w:ascii="Times New Roman" w:hAnsi="Times New Roman"/>
          <w:b/>
          <w:bCs/>
          <w:iCs/>
          <w:color w:val="000000"/>
        </w:rPr>
        <w:t>Перечень обязательной географической номенклатуры:</w:t>
      </w:r>
    </w:p>
    <w:p w:rsidR="003D4B3D" w:rsidRPr="00D31CFE" w:rsidRDefault="003D4B3D" w:rsidP="003D4B3D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  <w:gridCol w:w="1418"/>
      </w:tblGrid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 xml:space="preserve">Название </w:t>
            </w:r>
          </w:p>
          <w:p w:rsidR="003D4B3D" w:rsidRPr="00D31CFE" w:rsidRDefault="003D4B3D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в  8 классе </w:t>
            </w: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>Количество географических объектов</w:t>
            </w:r>
          </w:p>
        </w:tc>
      </w:tr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«Географическое положение»</w:t>
            </w:r>
            <w:r w:rsidRPr="00D31CFE">
              <w:rPr>
                <w:rFonts w:ascii="Times New Roman" w:hAnsi="Times New Roman"/>
                <w:bCs/>
                <w:iCs/>
                <w:color w:val="FFFFFF"/>
              </w:rPr>
              <w:t>России</w:t>
            </w: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Страны: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D31CFE">
              <w:rPr>
                <w:rFonts w:ascii="Times New Roman" w:hAnsi="Times New Roman"/>
                <w:color w:val="000000"/>
              </w:rPr>
              <w:t xml:space="preserve"> Азовское, Балтийское, Баренцево, Белое, Берингово, Восточно-Сибирское, Карское, Лаптевых, Охотское, Чёрное, Чукотское, Японское.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Берингов, Кунаширский, Лаперуза.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Озёра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: </w:t>
            </w:r>
            <w:r w:rsidRPr="00D31CFE">
              <w:rPr>
                <w:rFonts w:ascii="Times New Roman" w:hAnsi="Times New Roman"/>
                <w:color w:val="000000"/>
              </w:rPr>
              <w:t>Каспийское море.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D31CFE">
              <w:rPr>
                <w:rFonts w:ascii="Times New Roman" w:hAnsi="Times New Roman"/>
                <w:color w:val="000000"/>
              </w:rPr>
              <w:t xml:space="preserve"> Земля Франца - Иосифа, Ратманова.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D31CFE">
              <w:rPr>
                <w:rFonts w:ascii="Times New Roman" w:hAnsi="Times New Roman"/>
                <w:color w:val="000000"/>
              </w:rPr>
              <w:t xml:space="preserve"> Таймыр, Чукотский.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D31CFE">
              <w:rPr>
                <w:rFonts w:ascii="Times New Roman" w:hAnsi="Times New Roman"/>
                <w:color w:val="000000"/>
              </w:rPr>
              <w:t xml:space="preserve"> Балтийская коса, мыс Дежнева, мыс Челюскин, мыс Флигели, остров Ратманова, район горы Базардюзю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в разделе:   40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«Рельеф, геологическое строение и полезные ископаемые России»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D31CFE">
              <w:rPr>
                <w:rFonts w:ascii="Times New Roman" w:hAnsi="Times New Roman"/>
                <w:color w:val="000000"/>
              </w:rPr>
              <w:t xml:space="preserve"> Восточно-Европейская (Русская), Западно-Сибирская, Кумо-Манычская впадина, Приволжская возвышенность, Прикаспийская низменность, плато Путорана, Среднерусская возвышенность, Среднесибирское плоскогорье.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D31CFE">
              <w:rPr>
                <w:rFonts w:ascii="Times New Roman" w:hAnsi="Times New Roman"/>
                <w:color w:val="000000"/>
              </w:rPr>
              <w:t xml:space="preserve"> Алтай, Верхоянский хребет, Восточный Саян, Западный Саян, Кавказ ( Большой Кавказ ), Сихотэ-Алинь, Становой хребет, Уральские горы, хребет Черского, Чукотское нагорье.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Белуха, Ключевская Сопка, Эльбрус.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Районы распространения полезных ископаемых: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Нефтегазоносные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Баренцево-Печорский (Войвож, Вуктыл, Усинское, Ухта), Волго-Уральский (Астраханское, Оренбургское, Ромашкинское), Западно-Сибирский (Самотлор, Сургут, Уренгой, Ямбург).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Каменноугольные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Донецкий (Шахты), Кузнецкий (Кемерово, Новокузнецк), Ленский (Сангар), Печорский ( Воркута и Инта ), Тунгусский ( Норильск ), Южно-Якутский ( Нерюнгри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Буроугольные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Канско-Ачинский (Ирша-Бородинское, Назарово), Подмосковный (Щёкино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железных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Горная Шория (Таштагол), Карелия (Костомукша), КМА (Михайловское, Лебединское ), Приангарье ( Коршуновское ), Урал ( Качканар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алюминиевых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Кольский полуостров (Кировск), Ленинградская область (Бокситогорск ), Урал ( Сулея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медных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плато Путорана (Норильск), Урал (Карабаш, Медногорск, Сибай), Южная Сибирь (Удокан )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никелевых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Кольский полуостров (Никель), плато Путорана (Норильск ), Урал (Верхний Уфалей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оловянных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Северо-Восточная Сибирь (Депутатский, Эсэ-Хайя), Сихотэ-Алинь (Кавалерово ), Южная Сибирь ( Шерловая Гора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полиметаллических руд:</w:t>
            </w:r>
            <w:r w:rsidRPr="00D31CFE">
              <w:rPr>
                <w:rFonts w:ascii="Times New Roman" w:hAnsi="Times New Roman"/>
                <w:color w:val="000000"/>
              </w:rPr>
              <w:t xml:space="preserve"> Алтай (Орловское), Кавказ (Садон), Сихотэ-Алинь (Дальнегорск ), юга Сибири ( Салаир, Забайкалье )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золота:</w:t>
            </w:r>
            <w:r w:rsidRPr="00D31CFE">
              <w:rPr>
                <w:rFonts w:ascii="Times New Roman" w:hAnsi="Times New Roman"/>
                <w:color w:val="000000"/>
              </w:rPr>
              <w:t xml:space="preserve"> Северо-Восточная Сибирь (Дукат, Нежданинское, Усть-Нера), Южная Сибирь (Бодайбо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фосфорного сырья: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Подмосковье (Воскресенск, Егорьевск), Кольский полуостров (Апатиты).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поваренной соли:</w:t>
            </w:r>
            <w:r w:rsidRPr="00D31CFE">
              <w:rPr>
                <w:rFonts w:ascii="Times New Roman" w:hAnsi="Times New Roman"/>
                <w:color w:val="000000"/>
              </w:rPr>
              <w:t xml:space="preserve"> Поволжье (Баскунчак ), юг Западной Сибири ( Бурла 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Месторождения калийной соли:</w:t>
            </w:r>
            <w:r w:rsidRPr="00D31CFE">
              <w:rPr>
                <w:rFonts w:ascii="Times New Roman" w:hAnsi="Times New Roman"/>
                <w:color w:val="000000"/>
              </w:rPr>
              <w:t xml:space="preserve"> Предуралье (Соликамск и Березники).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 алмазов:</w:t>
            </w:r>
            <w:r w:rsidRPr="00D31CFE">
              <w:rPr>
                <w:rFonts w:ascii="Times New Roman" w:hAnsi="Times New Roman"/>
                <w:color w:val="000000"/>
              </w:rPr>
              <w:t xml:space="preserve"> Среднесибирское плоскогорье (Айхал, Мирный).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lastRenderedPageBreak/>
              <w:t>8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10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3D4B3D" w:rsidRPr="00D31CFE" w:rsidRDefault="003D4B3D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в разделе:      61</w:t>
            </w:r>
          </w:p>
        </w:tc>
      </w:tr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«Климат и климатические ресурсы России»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Оймякон, Верхоянск.</w:t>
            </w:r>
          </w:p>
          <w:p w:rsidR="003D4B3D" w:rsidRPr="00D31CFE" w:rsidRDefault="003D4B3D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в разделе:   2</w:t>
            </w:r>
          </w:p>
        </w:tc>
      </w:tr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«Внутренние воды и водные ресурсы России»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D31CF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D31CFE">
              <w:rPr>
                <w:rFonts w:ascii="Times New Roman" w:hAnsi="Times New Roman"/>
                <w:color w:val="000000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D31CFE">
              <w:rPr>
                <w:rFonts w:ascii="Times New Roman" w:hAnsi="Times New Roman"/>
                <w:color w:val="000000"/>
              </w:rPr>
              <w:t xml:space="preserve"> Байкал, Ладожское, Онежское, Таймыр, Ханка, Чудское.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D31CFE">
              <w:rPr>
                <w:rFonts w:ascii="Times New Roman" w:hAnsi="Times New Roman"/>
                <w:color w:val="000000"/>
              </w:rPr>
              <w:t xml:space="preserve"> Братское, Куйбышевское, Рыбинское.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Артезианские бассейны:</w:t>
            </w:r>
            <w:r w:rsidRPr="00D31CFE">
              <w:rPr>
                <w:rFonts w:ascii="Times New Roman" w:hAnsi="Times New Roman"/>
                <w:color w:val="000000"/>
              </w:rPr>
              <w:t xml:space="preserve"> Западно-Сибирский, Московский.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D31CFE">
              <w:rPr>
                <w:rFonts w:ascii="Times New Roman" w:hAnsi="Times New Roman"/>
                <w:color w:val="000000"/>
              </w:rPr>
              <w:t xml:space="preserve"> Беломорско-Балтийский, Волго-Балтийский, Волго-Донской, имени Москвы.</w:t>
            </w:r>
          </w:p>
          <w:p w:rsidR="003D4B3D" w:rsidRPr="00D31CFE" w:rsidRDefault="003D4B3D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3D4B3D" w:rsidRPr="00D31CFE" w:rsidRDefault="003D4B3D" w:rsidP="00F16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в разделе:   34</w:t>
            </w:r>
          </w:p>
        </w:tc>
      </w:tr>
      <w:tr w:rsidR="003D4B3D" w:rsidRPr="00D31CFE" w:rsidTr="003D4B3D">
        <w:tc>
          <w:tcPr>
            <w:tcW w:w="2660" w:type="dxa"/>
          </w:tcPr>
          <w:p w:rsidR="003D4B3D" w:rsidRPr="00D31CFE" w:rsidRDefault="003D4B3D" w:rsidP="00205D6E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«Природные комплексы России»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1CFE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D31CFE">
              <w:rPr>
                <w:rFonts w:ascii="Times New Roman" w:hAnsi="Times New Roman"/>
                <w:color w:val="000000"/>
              </w:rPr>
              <w:t xml:space="preserve"> Астраханский, Баргузинский, Галичья Гора, Приокско-Террасный, Кандалакшский.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3D4B3D" w:rsidRPr="00D31CFE" w:rsidRDefault="003D4B3D" w:rsidP="00205D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D4B3D" w:rsidRPr="00D31CFE" w:rsidRDefault="003D4B3D" w:rsidP="00F16F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в разделе:   5</w:t>
            </w:r>
          </w:p>
        </w:tc>
      </w:tr>
      <w:tr w:rsidR="003D4B3D" w:rsidRPr="00D31CFE" w:rsidTr="003D4B3D">
        <w:tc>
          <w:tcPr>
            <w:tcW w:w="10598" w:type="dxa"/>
            <w:gridSpan w:val="3"/>
          </w:tcPr>
          <w:p w:rsidR="003D4B3D" w:rsidRPr="00D31CFE" w:rsidRDefault="003D4B3D" w:rsidP="00205D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t>ИТОГО:   142 ОБЪЕКТА</w:t>
            </w:r>
          </w:p>
        </w:tc>
      </w:tr>
      <w:tr w:rsidR="003D4B3D" w:rsidRPr="00D31CFE" w:rsidTr="003D4B3D">
        <w:trPr>
          <w:trHeight w:val="779"/>
        </w:trPr>
        <w:tc>
          <w:tcPr>
            <w:tcW w:w="10598" w:type="dxa"/>
            <w:gridSpan w:val="3"/>
          </w:tcPr>
          <w:p w:rsidR="003D4B3D" w:rsidRPr="00D31CFE" w:rsidRDefault="003D4B3D" w:rsidP="00205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CFE">
              <w:rPr>
                <w:rFonts w:ascii="Times New Roman" w:hAnsi="Times New Roman"/>
                <w:b/>
              </w:rPr>
              <w:t>Географическое положение России</w:t>
            </w:r>
          </w:p>
          <w:tbl>
            <w:tblPr>
              <w:tblW w:w="11308" w:type="dxa"/>
              <w:tblLayout w:type="fixed"/>
              <w:tblLook w:val="01E0" w:firstRow="1" w:lastRow="1" w:firstColumn="1" w:lastColumn="1" w:noHBand="0" w:noVBand="0"/>
            </w:tblPr>
            <w:tblGrid>
              <w:gridCol w:w="2923"/>
              <w:gridCol w:w="2374"/>
              <w:gridCol w:w="2013"/>
              <w:gridCol w:w="3998"/>
            </w:tblGrid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крайние точки станы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моря, омывающие территорию России: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острова у берегов России: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Флигели (о.Рудольфа)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Балтийское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Тихом океане: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Челюскин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Азовское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Сахалин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гора Базардюзю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Черное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Командорские о-ва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Балтийская коса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Курильские о-ва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мыс Дежнева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Баренцево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Шантарские о-ва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о.Ратманова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Карское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о.Ратманова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Лаптевых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205D6E">
                  <w:pPr>
                    <w:spacing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  Северном Ледовитом    океане: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Восточно - Сибирское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Врангеля 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Чукотское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Новая Земля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Охотское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Новосибирские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Берингово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Северная Земля 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Японское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Земля  Франца-Иосифа 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Каспийское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о.Рудольфа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Соловецкие о-ва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в   Атлантическом   океане:</w:t>
                  </w: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о. Котлин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полуострова   России:</w:t>
                  </w:r>
                </w:p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заливы у берегов России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</w:p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проливы</w:t>
                  </w: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  <w:r w:rsidRPr="00D31CFE">
                    <w:rPr>
                      <w:rFonts w:ascii="Times New Roman" w:hAnsi="Times New Roman"/>
                      <w:b/>
                    </w:rPr>
                    <w:t xml:space="preserve"> у берегов России</w:t>
                  </w:r>
                  <w:r w:rsidRPr="00D31CFE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Таймыр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Анадырский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Берингов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Камчатка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Енисейский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Лаперуза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Кольский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Обская губа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Кунаширский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Канин Нос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Таганрогский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Татарский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Чукотка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Финский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Карские Ворота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Ямал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Гданьский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Маточкин Шар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Тамань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Шелихова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Вилькицкого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Дм. Лаптева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Лонга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Керченский</w:t>
                  </w:r>
                </w:p>
                <w:p w:rsidR="003D4B3D" w:rsidRPr="00D31CFE" w:rsidRDefault="003D4B3D" w:rsidP="00205D6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3D4B3D" w:rsidRPr="00D31CFE" w:rsidTr="00205D6E">
              <w:tc>
                <w:tcPr>
                  <w:tcW w:w="7310" w:type="dxa"/>
                  <w:gridSpan w:val="3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lastRenderedPageBreak/>
                    <w:t>страны, соседствующие с Россией:</w:t>
                  </w:r>
                </w:p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98" w:type="dxa"/>
                  <w:vMerge w:val="restart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  <w:b/>
                    </w:rPr>
                    <w:t>страны, входящие в СНГ (на 2011г.):</w:t>
                  </w:r>
                </w:p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страны с морской  границей с Россией: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D31CFE">
                    <w:rPr>
                      <w:rFonts w:ascii="Times New Roman" w:hAnsi="Times New Roman"/>
                      <w:b/>
                      <w:i/>
                    </w:rPr>
                    <w:t>страны с сухопутной  границей с Россией:</w:t>
                  </w:r>
                </w:p>
              </w:tc>
              <w:tc>
                <w:tcPr>
                  <w:tcW w:w="3998" w:type="dxa"/>
                  <w:vMerge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  <w:tr w:rsidR="003D4B3D" w:rsidRPr="00D31CFE" w:rsidTr="00205D6E">
              <w:trPr>
                <w:trHeight w:val="381"/>
              </w:trPr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США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Норвегия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3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Украина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Япония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Финляндия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0"/>
                    </w:tabs>
                    <w:spacing w:after="0" w:line="240" w:lineRule="auto"/>
                    <w:ind w:left="393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Грузия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Латвия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93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Украина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Литва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Казахстан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Молдавия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Эстония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Китай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Польша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Монголия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Армения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2"/>
                    </w:tabs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КНДР </w:t>
                  </w:r>
                </w:p>
                <w:p w:rsidR="003D4B3D" w:rsidRPr="00D31CFE" w:rsidRDefault="003D4B3D" w:rsidP="00205D6E">
                  <w:pPr>
                    <w:tabs>
                      <w:tab w:val="left" w:pos="362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 xml:space="preserve">    (Северная Корея)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Казахстан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Узбекистан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Кыргызстан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Таджикистан</w:t>
                  </w:r>
                </w:p>
              </w:tc>
            </w:tr>
            <w:tr w:rsidR="003D4B3D" w:rsidRPr="00D31CFE" w:rsidTr="00205D6E">
              <w:tc>
                <w:tcPr>
                  <w:tcW w:w="292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D4B3D" w:rsidRPr="00D31CFE" w:rsidRDefault="003D4B3D" w:rsidP="00205D6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3D4B3D" w:rsidRPr="00D31CFE" w:rsidRDefault="003D4B3D" w:rsidP="003D4B3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31CFE">
                    <w:rPr>
                      <w:rFonts w:ascii="Times New Roman" w:hAnsi="Times New Roman"/>
                    </w:rPr>
                    <w:t>Туркмения</w:t>
                  </w:r>
                </w:p>
              </w:tc>
            </w:tr>
          </w:tbl>
          <w:p w:rsidR="003D4B3D" w:rsidRPr="00D31CFE" w:rsidRDefault="003D4B3D" w:rsidP="00205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D4B3D" w:rsidRPr="00FE66AE" w:rsidTr="003D4B3D">
        <w:tc>
          <w:tcPr>
            <w:tcW w:w="10598" w:type="dxa"/>
            <w:gridSpan w:val="3"/>
          </w:tcPr>
          <w:p w:rsidR="003D4B3D" w:rsidRPr="00FE66AE" w:rsidRDefault="003D4B3D" w:rsidP="00D765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1CFE">
              <w:rPr>
                <w:rFonts w:ascii="Times New Roman" w:hAnsi="Times New Roman"/>
                <w:b/>
                <w:color w:val="000000"/>
              </w:rPr>
              <w:lastRenderedPageBreak/>
              <w:t>ИТОГО</w:t>
            </w:r>
            <w:r w:rsidRPr="00D31CFE">
              <w:rPr>
                <w:rFonts w:ascii="Times New Roman" w:hAnsi="Times New Roman"/>
                <w:b/>
              </w:rPr>
              <w:t xml:space="preserve"> ОБЪЕКТОВ ЗА УЧЕБНЫЙ ГОД</w:t>
            </w:r>
            <w:r w:rsidRPr="00D31CFE">
              <w:rPr>
                <w:rFonts w:ascii="Times New Roman" w:hAnsi="Times New Roman"/>
                <w:b/>
                <w:color w:val="000000"/>
              </w:rPr>
              <w:t>:       148 ОБЪЕКТ</w:t>
            </w:r>
            <w:r w:rsidR="00D76537" w:rsidRPr="00D31CFE">
              <w:rPr>
                <w:rFonts w:ascii="Times New Roman" w:hAnsi="Times New Roman"/>
                <w:b/>
                <w:color w:val="000000"/>
              </w:rPr>
              <w:t>ОВ</w:t>
            </w:r>
            <w:bookmarkStart w:id="0" w:name="_GoBack"/>
            <w:bookmarkEnd w:id="0"/>
          </w:p>
        </w:tc>
      </w:tr>
    </w:tbl>
    <w:p w:rsidR="003D4B3D" w:rsidRPr="00FE66AE" w:rsidRDefault="003D4B3D" w:rsidP="003D4B3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677173" w:rsidRDefault="00677173"/>
    <w:sectPr w:rsidR="00677173" w:rsidSect="003D4B3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50296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31005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5459C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C13A9"/>
    <w:multiLevelType w:val="hybridMultilevel"/>
    <w:tmpl w:val="52367450"/>
    <w:lvl w:ilvl="0" w:tplc="F6721E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4B3D"/>
    <w:rsid w:val="002968D7"/>
    <w:rsid w:val="003D4B3D"/>
    <w:rsid w:val="00420C2D"/>
    <w:rsid w:val="00677173"/>
    <w:rsid w:val="00D31CFE"/>
    <w:rsid w:val="00D76537"/>
    <w:rsid w:val="00EA715B"/>
    <w:rsid w:val="00F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17</cp:lastModifiedBy>
  <cp:revision>6</cp:revision>
  <dcterms:created xsi:type="dcterms:W3CDTF">2011-09-12T20:24:00Z</dcterms:created>
  <dcterms:modified xsi:type="dcterms:W3CDTF">2012-04-24T14:17:00Z</dcterms:modified>
</cp:coreProperties>
</file>